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447" w:rsidRPr="00D41BE0" w:rsidRDefault="00D41BE0">
      <w:pPr>
        <w:rPr>
          <w:b/>
          <w:sz w:val="24"/>
        </w:rPr>
      </w:pPr>
      <w:r w:rsidRPr="00D41BE0">
        <w:rPr>
          <w:b/>
          <w:sz w:val="24"/>
        </w:rPr>
        <w:t xml:space="preserve">My </w:t>
      </w:r>
      <w:r w:rsidR="005B5719" w:rsidRPr="00D41BE0">
        <w:rPr>
          <w:b/>
          <w:sz w:val="24"/>
        </w:rPr>
        <w:t>New Democracy for</w:t>
      </w:r>
      <w:r w:rsidR="005F1EE5" w:rsidRPr="00D41BE0">
        <w:rPr>
          <w:b/>
          <w:sz w:val="24"/>
        </w:rPr>
        <w:t xml:space="preserve"> the Euro Area</w:t>
      </w:r>
    </w:p>
    <w:p w:rsidR="005F1EE5" w:rsidRDefault="005F1EE5">
      <w:r>
        <w:t>Stefan Collignon</w:t>
      </w:r>
      <w:r>
        <w:rPr>
          <w:rStyle w:val="Funotenzeichen"/>
        </w:rPr>
        <w:footnoteReference w:id="1"/>
      </w:r>
    </w:p>
    <w:p w:rsidR="005C355A" w:rsidRDefault="005F1EE5">
      <w:r>
        <w:t xml:space="preserve">The future looks bleak for the Euro Area. </w:t>
      </w:r>
      <w:r w:rsidR="005B5719">
        <w:t xml:space="preserve">It might fall apart. </w:t>
      </w:r>
      <w:r>
        <w:t xml:space="preserve">The problem is economic and political. </w:t>
      </w:r>
      <w:r w:rsidR="005B5719">
        <w:t>T</w:t>
      </w:r>
      <w:r w:rsidR="003C033E">
        <w:t>he present crisis has started in Greece because</w:t>
      </w:r>
      <w:r w:rsidR="005B5719">
        <w:t xml:space="preserve"> after the </w:t>
      </w:r>
      <w:r w:rsidR="003C033E">
        <w:t xml:space="preserve">irresponsible, corrupt and criminal policies of the New Democracy government </w:t>
      </w:r>
      <w:r w:rsidR="005B5719">
        <w:t xml:space="preserve">new </w:t>
      </w:r>
      <w:r w:rsidR="003C033E">
        <w:t xml:space="preserve">remedies </w:t>
      </w:r>
      <w:r w:rsidR="005B5719">
        <w:t xml:space="preserve">were needed </w:t>
      </w:r>
      <w:r w:rsidR="003C033E">
        <w:t xml:space="preserve">that public opinion was not prepared for. However, </w:t>
      </w:r>
      <w:r>
        <w:t xml:space="preserve">Greece </w:t>
      </w:r>
      <w:r w:rsidR="003C033E">
        <w:t>cannot return</w:t>
      </w:r>
      <w:r>
        <w:t xml:space="preserve"> to stability </w:t>
      </w:r>
      <w:r w:rsidR="003C033E">
        <w:t>with</w:t>
      </w:r>
      <w:r>
        <w:t xml:space="preserve"> one austerity program after another </w:t>
      </w:r>
      <w:r w:rsidR="005B5719">
        <w:t>killing economic growth</w:t>
      </w:r>
      <w:r>
        <w:t>. Soon Italy could fall into the same trap. We need to relax</w:t>
      </w:r>
      <w:r w:rsidR="003C033E">
        <w:t xml:space="preserve"> austerity</w:t>
      </w:r>
      <w:r>
        <w:t xml:space="preserve"> and stimulate demand</w:t>
      </w:r>
      <w:r w:rsidR="003C033E">
        <w:t>,</w:t>
      </w:r>
      <w:r>
        <w:t xml:space="preserve"> while simultaneously implementing deep structural reforms to erase corruption, inefficiency and the bureaucratic repression of market mechanism</w:t>
      </w:r>
      <w:r w:rsidR="003C033E">
        <w:t>s</w:t>
      </w:r>
      <w:r>
        <w:t xml:space="preserve">. </w:t>
      </w:r>
    </w:p>
    <w:p w:rsidR="005F1EE5" w:rsidRDefault="005C355A">
      <w:r>
        <w:t xml:space="preserve">Germany also has responsibilities for the drama. It has imposed its </w:t>
      </w:r>
      <w:r w:rsidR="005F1EE5">
        <w:t>economic ideology</w:t>
      </w:r>
      <w:r w:rsidR="003C033E">
        <w:t xml:space="preserve"> of stringent “ordoliberalism”</w:t>
      </w:r>
      <w:r w:rsidR="005F1EE5">
        <w:t xml:space="preserve"> </w:t>
      </w:r>
      <w:r w:rsidR="003C033E">
        <w:t xml:space="preserve">(a conservative form of liberalism combined with order) </w:t>
      </w:r>
      <w:r w:rsidR="005F1EE5">
        <w:t xml:space="preserve">on the rest to the Union. </w:t>
      </w:r>
      <w:r>
        <w:t xml:space="preserve">It deprives us of important policy tools. </w:t>
      </w:r>
      <w:r w:rsidR="003C033E">
        <w:t xml:space="preserve">Thus, the crisis </w:t>
      </w:r>
      <w:r>
        <w:t>reveals</w:t>
      </w:r>
      <w:r w:rsidR="003C033E">
        <w:t xml:space="preserve"> that the present system of national autonomy for policies that affect citizens all over the Union is unsustainable. </w:t>
      </w:r>
      <w:r>
        <w:t>This system</w:t>
      </w:r>
      <w:r w:rsidR="003C033E">
        <w:t xml:space="preserve"> has to change.</w:t>
      </w:r>
    </w:p>
    <w:p w:rsidR="005C355A" w:rsidRDefault="00571DC1">
      <w:r>
        <w:t xml:space="preserve">It is easy to blame financial markets. They attack countries and the euro. They speculate and ignore the common interest. No doubt this is true. But it is Europe’s distorted economic governance that makes it possible for markets to act in this way. </w:t>
      </w:r>
      <w:r w:rsidR="005C355A">
        <w:t>Europe is waiting</w:t>
      </w:r>
      <w:r>
        <w:t xml:space="preserve"> for Mr. Samaras to declare that he is assuming responsibility for Europe. </w:t>
      </w:r>
      <w:r w:rsidR="005C355A">
        <w:t>It</w:t>
      </w:r>
      <w:r>
        <w:t xml:space="preserve"> may wait forever. Berlusconi promise</w:t>
      </w:r>
      <w:r w:rsidR="005C355A">
        <w:t>d</w:t>
      </w:r>
      <w:r>
        <w:t xml:space="preserve"> the sky in order to get the ECB to buy Italian bonds, and then </w:t>
      </w:r>
      <w:r w:rsidR="005C355A">
        <w:t>did not implement them</w:t>
      </w:r>
      <w:r>
        <w:t xml:space="preserve">. On the other hand, most economists agree that issuing Eurobonds could help stabilizing </w:t>
      </w:r>
      <w:r w:rsidR="0088485C">
        <w:t>financial markets. It is not the solutio</w:t>
      </w:r>
      <w:r w:rsidR="005C355A">
        <w:t>n to the fundamental issues of the crisis</w:t>
      </w:r>
      <w:r w:rsidR="0088485C">
        <w:t xml:space="preserve">, but </w:t>
      </w:r>
      <w:r w:rsidR="005C355A">
        <w:t>Eurobonds could</w:t>
      </w:r>
      <w:r w:rsidR="0088485C">
        <w:t xml:space="preserve"> take the panic out of financial markets. However, Mrs. Merkel is blocking this solution for purely nationalist reasons: Germany is afraid it may have to pay higher interest rates on its own public debt and lose competitive advantages. In that she is hardly better than Mr. Samaras. </w:t>
      </w:r>
    </w:p>
    <w:p w:rsidR="005C355A" w:rsidRDefault="005C355A">
      <w:r>
        <w:t xml:space="preserve">National governments claim that they alone represent the will of people. They are wrong. </w:t>
      </w:r>
      <w:r w:rsidR="00B3798E">
        <w:t xml:space="preserve">Democracy is about citizens controlling a government that administrates the common public goods they all share. Clearly, in Europe the euro and its stability is such a good that affects all citizens. But there is no European government. </w:t>
      </w:r>
    </w:p>
    <w:p w:rsidR="00B3798E" w:rsidRDefault="00B3798E">
      <w:r>
        <w:t xml:space="preserve">Since the beginning of the crisis, policy control </w:t>
      </w:r>
      <w:r w:rsidR="005C355A">
        <w:t>in Europe has been tightened through new procedures</w:t>
      </w:r>
      <w:r>
        <w:t>. This is a good thing from an efficiency point of view, but it violates democracy: where is the control of the controllers? Unless this issue is dealt with, Europe will be executed by populists.</w:t>
      </w:r>
    </w:p>
    <w:p w:rsidR="00B3798E" w:rsidRDefault="001A1D7A">
      <w:r>
        <w:t xml:space="preserve">The French President Sarkozy and Chancellor Merkel have declared: “The economic government is us”. But national governments cannot represent the interests of all European citizens. They always represent only partial interests. Not surprisingly, </w:t>
      </w:r>
      <w:r w:rsidR="00216580">
        <w:t>many</w:t>
      </w:r>
      <w:r>
        <w:t xml:space="preserve"> complain about the Franco-German directory. What is needed instead is a proper European government, elected by all European citizens. Such a government would have the political authority of intervening into national politics in order to preserve the European interests of citizens. The German Finance Minister </w:t>
      </w:r>
      <w:proofErr w:type="spellStart"/>
      <w:r>
        <w:t>Schäuble</w:t>
      </w:r>
      <w:proofErr w:type="spellEnd"/>
      <w:r>
        <w:t xml:space="preserve"> has recently suggested that the President of the European Commission be directly elected by the people. This is a good idea. It would give a new impulse to European integration </w:t>
      </w:r>
      <w:r w:rsidR="00216580">
        <w:t>by</w:t>
      </w:r>
      <w:r>
        <w:t xml:space="preserve"> giv</w:t>
      </w:r>
      <w:r w:rsidR="00216580">
        <w:t>ing</w:t>
      </w:r>
      <w:r>
        <w:t xml:space="preserve"> legitimacy to sound policies. It also would allow politicizing important policy choices, such as whether we want a neo-liberal or a social Europe.</w:t>
      </w:r>
    </w:p>
    <w:p w:rsidR="001A1D7A" w:rsidRDefault="001A1D7A">
      <w:r>
        <w:lastRenderedPageBreak/>
        <w:t xml:space="preserve">No doubt, this would be an important </w:t>
      </w:r>
      <w:r w:rsidR="00216580">
        <w:t>step forward, although c</w:t>
      </w:r>
      <w:r w:rsidR="005B5719">
        <w:t xml:space="preserve">orrupt politicians would not like it because it may destroy their racket. But it would be the logic of European Unification of which Jean Monnet said: “We are not creating coalitions of states, we unite men”. The question of whether the European Union will fall apart with an inner Euro-core and a soft market around it is in the end </w:t>
      </w:r>
      <w:r w:rsidR="00216580">
        <w:t>the</w:t>
      </w:r>
      <w:r w:rsidR="005B5719">
        <w:t xml:space="preserve"> political question of democracy. Those who are willing to go ahead must do so, the others will drop out. But this is the right question: who has the political will? I am confident that Greece, the nation which invented democracy, will have the will to be part of this new adventure. </w:t>
      </w:r>
    </w:p>
    <w:p w:rsidR="003C033E" w:rsidRPr="005F1EE5" w:rsidRDefault="003C033E"/>
    <w:sectPr w:rsidR="003C033E" w:rsidRPr="005F1EE5" w:rsidSect="00A67447">
      <w:headerReference w:type="default" r:id="rId7"/>
      <w:pgSz w:w="12240" w:h="15840"/>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756" w:rsidRDefault="00C54756" w:rsidP="005F1EE5">
      <w:pPr>
        <w:spacing w:after="0" w:line="240" w:lineRule="auto"/>
      </w:pPr>
      <w:r>
        <w:separator/>
      </w:r>
    </w:p>
  </w:endnote>
  <w:endnote w:type="continuationSeparator" w:id="0">
    <w:p w:rsidR="00C54756" w:rsidRDefault="00C54756" w:rsidP="005F1E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756" w:rsidRDefault="00C54756" w:rsidP="005F1EE5">
      <w:pPr>
        <w:spacing w:after="0" w:line="240" w:lineRule="auto"/>
      </w:pPr>
      <w:r>
        <w:separator/>
      </w:r>
    </w:p>
  </w:footnote>
  <w:footnote w:type="continuationSeparator" w:id="0">
    <w:p w:rsidR="00C54756" w:rsidRDefault="00C54756" w:rsidP="005F1EE5">
      <w:pPr>
        <w:spacing w:after="0" w:line="240" w:lineRule="auto"/>
      </w:pPr>
      <w:r>
        <w:continuationSeparator/>
      </w:r>
    </w:p>
  </w:footnote>
  <w:footnote w:id="1">
    <w:p w:rsidR="005F1EE5" w:rsidRPr="005F1EE5" w:rsidRDefault="005F1EE5">
      <w:pPr>
        <w:pStyle w:val="Funotentext"/>
      </w:pPr>
      <w:r>
        <w:rPr>
          <w:rStyle w:val="Funotenzeichen"/>
        </w:rPr>
        <w:footnoteRef/>
      </w:r>
      <w:r>
        <w:t xml:space="preserve"> </w:t>
      </w:r>
      <w:r w:rsidRPr="005F1EE5">
        <w:t xml:space="preserve">Professor, </w:t>
      </w:r>
      <w:proofErr w:type="spellStart"/>
      <w:r w:rsidRPr="005F1EE5">
        <w:t>Sant’Anna</w:t>
      </w:r>
      <w:proofErr w:type="spellEnd"/>
      <w:r w:rsidRPr="005F1EE5">
        <w:t xml:space="preserve"> School of Advanced Studies, Pisa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BE0" w:rsidRPr="00D41BE0" w:rsidRDefault="00D41BE0">
    <w:pPr>
      <w:pStyle w:val="Kopfzeile"/>
      <w:rPr>
        <w:b/>
        <w:smallCaps/>
      </w:rPr>
    </w:pPr>
    <w:proofErr w:type="spellStart"/>
    <w:r w:rsidRPr="00D41BE0">
      <w:rPr>
        <w:rFonts w:eastAsia="Times New Roman"/>
        <w:b/>
        <w:smallCaps/>
        <w:color w:val="000000"/>
      </w:rPr>
      <w:t>Eleftherotypia</w:t>
    </w:r>
    <w:proofErr w:type="spellEnd"/>
    <w:r w:rsidRPr="00D41BE0">
      <w:rPr>
        <w:rFonts w:eastAsia="Times New Roman"/>
        <w:b/>
        <w:smallCaps/>
        <w:color w:val="000000"/>
      </w:rPr>
      <w:tab/>
    </w:r>
    <w:r w:rsidRPr="00D41BE0">
      <w:rPr>
        <w:rFonts w:eastAsia="Times New Roman"/>
        <w:b/>
        <w:smallCaps/>
        <w:color w:val="000000"/>
      </w:rPr>
      <w:tab/>
      <w:t>Sunday, 20.11.2011</w:t>
    </w:r>
  </w:p>
  <w:p w:rsidR="00D41BE0" w:rsidRDefault="00D41BE0">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39"/>
  <w:proofState w:spelling="clean" w:grammar="clean"/>
  <w:defaultTabStop w:val="720"/>
  <w:characterSpacingControl w:val="doNotCompress"/>
  <w:footnotePr>
    <w:footnote w:id="-1"/>
    <w:footnote w:id="0"/>
  </w:footnotePr>
  <w:endnotePr>
    <w:endnote w:id="-1"/>
    <w:endnote w:id="0"/>
  </w:endnotePr>
  <w:compat/>
  <w:rsids>
    <w:rsidRoot w:val="005F1EE5"/>
    <w:rsid w:val="0017191B"/>
    <w:rsid w:val="001A1D7A"/>
    <w:rsid w:val="00216580"/>
    <w:rsid w:val="003C033E"/>
    <w:rsid w:val="00571DC1"/>
    <w:rsid w:val="005B5719"/>
    <w:rsid w:val="005C355A"/>
    <w:rsid w:val="005F1EE5"/>
    <w:rsid w:val="0088485C"/>
    <w:rsid w:val="00905AB1"/>
    <w:rsid w:val="00A67447"/>
    <w:rsid w:val="00B3798E"/>
    <w:rsid w:val="00C54756"/>
    <w:rsid w:val="00D01953"/>
    <w:rsid w:val="00D41B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674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5F1E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F1EE5"/>
    <w:rPr>
      <w:sz w:val="20"/>
      <w:szCs w:val="20"/>
    </w:rPr>
  </w:style>
  <w:style w:type="character" w:styleId="Funotenzeichen">
    <w:name w:val="footnote reference"/>
    <w:basedOn w:val="Absatz-Standardschriftart"/>
    <w:uiPriority w:val="99"/>
    <w:semiHidden/>
    <w:unhideWhenUsed/>
    <w:rsid w:val="005F1EE5"/>
    <w:rPr>
      <w:vertAlign w:val="superscript"/>
    </w:rPr>
  </w:style>
  <w:style w:type="paragraph" w:styleId="Kopfzeile">
    <w:name w:val="header"/>
    <w:basedOn w:val="Standard"/>
    <w:link w:val="KopfzeileZchn"/>
    <w:uiPriority w:val="99"/>
    <w:unhideWhenUsed/>
    <w:rsid w:val="00D41BE0"/>
    <w:pPr>
      <w:tabs>
        <w:tab w:val="center" w:pos="4986"/>
        <w:tab w:val="right" w:pos="9972"/>
      </w:tabs>
      <w:spacing w:after="0" w:line="240" w:lineRule="auto"/>
    </w:pPr>
  </w:style>
  <w:style w:type="character" w:customStyle="1" w:styleId="KopfzeileZchn">
    <w:name w:val="Kopfzeile Zchn"/>
    <w:basedOn w:val="Absatz-Standardschriftart"/>
    <w:link w:val="Kopfzeile"/>
    <w:uiPriority w:val="99"/>
    <w:rsid w:val="00D41BE0"/>
  </w:style>
  <w:style w:type="paragraph" w:styleId="Fuzeile">
    <w:name w:val="footer"/>
    <w:basedOn w:val="Standard"/>
    <w:link w:val="FuzeileZchn"/>
    <w:uiPriority w:val="99"/>
    <w:semiHidden/>
    <w:unhideWhenUsed/>
    <w:rsid w:val="00D41BE0"/>
    <w:pPr>
      <w:tabs>
        <w:tab w:val="center" w:pos="4986"/>
        <w:tab w:val="right" w:pos="9972"/>
      </w:tabs>
      <w:spacing w:after="0" w:line="240" w:lineRule="auto"/>
    </w:pPr>
  </w:style>
  <w:style w:type="character" w:customStyle="1" w:styleId="FuzeileZchn">
    <w:name w:val="Fußzeile Zchn"/>
    <w:basedOn w:val="Absatz-Standardschriftart"/>
    <w:link w:val="Fuzeile"/>
    <w:uiPriority w:val="99"/>
    <w:semiHidden/>
    <w:rsid w:val="00D41BE0"/>
  </w:style>
  <w:style w:type="paragraph" w:styleId="Sprechblasentext">
    <w:name w:val="Balloon Text"/>
    <w:basedOn w:val="Standard"/>
    <w:link w:val="SprechblasentextZchn"/>
    <w:uiPriority w:val="99"/>
    <w:semiHidden/>
    <w:unhideWhenUsed/>
    <w:rsid w:val="00D41BE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41B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B9243-EF08-45FF-946C-639B32299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3630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stefan.collignon</dc:creator>
  <cp:lastModifiedBy>stefan.collignon</cp:lastModifiedBy>
  <cp:revision>3</cp:revision>
  <dcterms:created xsi:type="dcterms:W3CDTF">2011-11-16T10:03:00Z</dcterms:created>
  <dcterms:modified xsi:type="dcterms:W3CDTF">2011-11-22T20:20:00Z</dcterms:modified>
</cp:coreProperties>
</file>